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71B87" w14:textId="0E7D3015" w:rsidR="00192F3E" w:rsidRDefault="00192F3E" w:rsidP="00192F3E">
      <w:pPr>
        <w:jc w:val="center"/>
        <w:rPr>
          <w:bCs/>
          <w:sz w:val="22"/>
          <w:szCs w:val="22"/>
        </w:rPr>
      </w:pPr>
      <w:r w:rsidRPr="00385793">
        <w:rPr>
          <w:b/>
          <w:bCs/>
          <w:sz w:val="22"/>
          <w:szCs w:val="22"/>
        </w:rPr>
        <w:t>Table 5.2</w:t>
      </w:r>
      <w:r w:rsidRPr="00385793">
        <w:rPr>
          <w:bCs/>
          <w:sz w:val="22"/>
          <w:szCs w:val="22"/>
        </w:rPr>
        <w:t xml:space="preserve"> </w:t>
      </w:r>
      <w:bookmarkStart w:id="0" w:name="_Hlk231304731"/>
      <w:proofErr w:type="spellStart"/>
      <w:r w:rsidR="00510436" w:rsidRPr="00510436">
        <w:rPr>
          <w:bCs/>
          <w:sz w:val="22"/>
          <w:szCs w:val="22"/>
          <w:lang w:val="sr-Latn-RS"/>
        </w:rPr>
        <w:t>Course</w:t>
      </w:r>
      <w:proofErr w:type="spellEnd"/>
      <w:r w:rsidR="00510436" w:rsidRPr="00510436">
        <w:rPr>
          <w:bCs/>
          <w:sz w:val="22"/>
          <w:szCs w:val="22"/>
          <w:lang w:val="sr-Latn-RS"/>
        </w:rPr>
        <w:t xml:space="preserve"> </w:t>
      </w:r>
      <w:proofErr w:type="spellStart"/>
      <w:r w:rsidR="00510436" w:rsidRPr="00510436">
        <w:rPr>
          <w:bCs/>
          <w:sz w:val="22"/>
          <w:szCs w:val="22"/>
          <w:lang w:val="sr-Latn-RS"/>
        </w:rPr>
        <w:t>Syllabus</w:t>
      </w:r>
      <w:bookmarkEnd w:id="0"/>
      <w:proofErr w:type="spellEnd"/>
    </w:p>
    <w:p w14:paraId="70D7DF75" w14:textId="77777777" w:rsidR="00385793" w:rsidRPr="00385793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641FAC" w:rsidRPr="00664504" w14:paraId="57F7EBD8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4A48E68" w14:textId="5724D372" w:rsidR="00641FAC" w:rsidRPr="00664504" w:rsidRDefault="00510436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Study </w:t>
            </w:r>
            <w:proofErr w:type="spellStart"/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</w:t>
            </w:r>
            <w:proofErr w:type="spellEnd"/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 Economics and Management</w:t>
            </w:r>
          </w:p>
        </w:tc>
      </w:tr>
      <w:tr w:rsidR="00641FAC" w:rsidRPr="00664504" w14:paraId="21BA0F5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D1FA2EC" w14:textId="2E150B07" w:rsidR="00641FAC" w:rsidRPr="00664504" w:rsidRDefault="00510436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Course Title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="001E6F13" w:rsidRPr="001E6F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International Economic Integration</w:t>
            </w:r>
          </w:p>
        </w:tc>
      </w:tr>
      <w:tr w:rsidR="00641FAC" w:rsidRPr="00664504" w14:paraId="3F527793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9EAC9F3" w14:textId="352C03C8" w:rsidR="00641FAC" w:rsidRPr="00505C8B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5C8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Lecturer</w:t>
            </w:r>
            <w:r w:rsidR="00674A82" w:rsidRPr="00505C8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(s):</w:t>
            </w:r>
            <w:r w:rsidR="00192F3E" w:rsidRPr="00505C8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603C11" w:rsidRPr="005104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Miloš Todorović, </w:t>
            </w:r>
            <w:r w:rsidR="00AC2A1D" w:rsidRPr="005104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PhD</w:t>
            </w:r>
            <w:r w:rsidR="005104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;</w:t>
            </w:r>
            <w:r w:rsidR="00AC2A1D" w:rsidRPr="005104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603C11" w:rsidRPr="005104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Ivan Marković, </w:t>
            </w:r>
            <w:r w:rsidR="005104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PhD</w:t>
            </w:r>
          </w:p>
        </w:tc>
      </w:tr>
      <w:tr w:rsidR="00641FAC" w:rsidRPr="00664504" w14:paraId="03586F8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9C20576" w14:textId="0A3AAC71" w:rsidR="00641FAC" w:rsidRPr="00664504" w:rsidRDefault="00510436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Status of the Course:</w:t>
            </w:r>
            <w:r w:rsidRPr="00B60A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Compulsory</w:t>
            </w:r>
          </w:p>
        </w:tc>
      </w:tr>
      <w:tr w:rsidR="00641FAC" w:rsidRPr="00664504" w14:paraId="0182FB2D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2BAC0CA" w14:textId="541CEBC1" w:rsidR="00641FAC" w:rsidRPr="00664504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Number of ECTS </w:t>
            </w:r>
            <w:r w:rsidR="00EC1E3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</w:t>
            </w:r>
            <w:r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redits: </w:t>
            </w:r>
            <w:r w:rsidR="00603C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</w:t>
            </w:r>
          </w:p>
        </w:tc>
      </w:tr>
      <w:tr w:rsidR="00641FAC" w:rsidRPr="00664504" w14:paraId="79822ED8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8EA8F25" w14:textId="1DEFE932" w:rsidR="0038685D" w:rsidRPr="00012C5A" w:rsidRDefault="00EC1E3E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Prerequisites:</w:t>
            </w:r>
          </w:p>
        </w:tc>
      </w:tr>
      <w:tr w:rsidR="00641FAC" w:rsidRPr="00664504" w14:paraId="4B8DB4E8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D540202" w14:textId="77777777" w:rsidR="00EC1E3E" w:rsidRPr="005F3A1E" w:rsidRDefault="00EC1E3E" w:rsidP="00EC1E3E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Course Objectives</w:t>
            </w:r>
          </w:p>
          <w:p w14:paraId="09AF8422" w14:textId="77777777" w:rsidR="00012C5A" w:rsidRPr="003C0197" w:rsidRDefault="00012C5A" w:rsidP="009A6706">
            <w:pPr>
              <w:pStyle w:val="Body"/>
              <w:numPr>
                <w:ilvl w:val="0"/>
                <w:numId w:val="5"/>
              </w:numPr>
              <w:tabs>
                <w:tab w:val="left" w:pos="76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0197">
              <w:rPr>
                <w:rFonts w:ascii="Times New Roman" w:hAnsi="Times New Roman" w:cs="Times New Roman"/>
                <w:bCs/>
                <w:sz w:val="20"/>
                <w:szCs w:val="20"/>
              </w:rPr>
              <w:t>introduce students to the theoretical foundations of international economic integration;</w:t>
            </w:r>
          </w:p>
          <w:p w14:paraId="2D6CC2E7" w14:textId="77777777" w:rsidR="00012C5A" w:rsidRPr="003C0197" w:rsidRDefault="00012C5A" w:rsidP="009A6706">
            <w:pPr>
              <w:pStyle w:val="Body"/>
              <w:numPr>
                <w:ilvl w:val="0"/>
                <w:numId w:val="5"/>
              </w:numPr>
              <w:tabs>
                <w:tab w:val="left" w:pos="76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C0197">
              <w:rPr>
                <w:rFonts w:ascii="Times New Roman" w:hAnsi="Times New Roman" w:cs="Times New Roman"/>
                <w:bCs/>
                <w:sz w:val="20"/>
                <w:szCs w:val="20"/>
              </w:rPr>
              <w:t>analyse</w:t>
            </w:r>
            <w:proofErr w:type="spellEnd"/>
            <w:r w:rsidRPr="003C019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methods, levels, and forms of international economic integration;</w:t>
            </w:r>
          </w:p>
          <w:p w14:paraId="407DD463" w14:textId="77777777" w:rsidR="00012C5A" w:rsidRPr="003C0197" w:rsidRDefault="00621270" w:rsidP="009A6706">
            <w:pPr>
              <w:pStyle w:val="Body"/>
              <w:numPr>
                <w:ilvl w:val="0"/>
                <w:numId w:val="5"/>
              </w:numPr>
              <w:tabs>
                <w:tab w:val="left" w:pos="76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0197">
              <w:rPr>
                <w:rFonts w:ascii="Times New Roman" w:hAnsi="Times New Roman" w:cs="Times New Roman"/>
                <w:bCs/>
                <w:sz w:val="20"/>
                <w:szCs w:val="20"/>
              </w:rPr>
              <w:t>relate</w:t>
            </w:r>
            <w:r w:rsidR="00012C5A" w:rsidRPr="003C019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theoretical concepts </w:t>
            </w:r>
            <w:r w:rsidRPr="003C0197">
              <w:rPr>
                <w:rFonts w:ascii="Times New Roman" w:hAnsi="Times New Roman" w:cs="Times New Roman"/>
                <w:bCs/>
                <w:sz w:val="20"/>
                <w:szCs w:val="20"/>
              </w:rPr>
              <w:t>to</w:t>
            </w:r>
            <w:r w:rsidR="00012C5A" w:rsidRPr="003C019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current integration and disintegration processes worldwide;</w:t>
            </w:r>
          </w:p>
          <w:p w14:paraId="3649A3D8" w14:textId="77777777" w:rsidR="00012C5A" w:rsidRPr="003C0197" w:rsidRDefault="00012C5A" w:rsidP="009A6706">
            <w:pPr>
              <w:pStyle w:val="Body"/>
              <w:numPr>
                <w:ilvl w:val="0"/>
                <w:numId w:val="5"/>
              </w:numPr>
              <w:tabs>
                <w:tab w:val="left" w:pos="76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0197">
              <w:rPr>
                <w:rFonts w:ascii="Times New Roman" w:hAnsi="Times New Roman" w:cs="Times New Roman"/>
                <w:bCs/>
                <w:sz w:val="20"/>
                <w:szCs w:val="20"/>
              </w:rPr>
              <w:t>explain international integration processes in the context of current global geopolitical relations;</w:t>
            </w:r>
          </w:p>
          <w:p w14:paraId="421F730E" w14:textId="77777777" w:rsidR="00BA156B" w:rsidRPr="00012C5A" w:rsidRDefault="00012C5A" w:rsidP="009A6706">
            <w:pPr>
              <w:pStyle w:val="Body"/>
              <w:numPr>
                <w:ilvl w:val="0"/>
                <w:numId w:val="5"/>
              </w:numPr>
              <w:tabs>
                <w:tab w:val="left" w:pos="768"/>
              </w:tabs>
              <w:spacing w:before="60" w:after="60"/>
              <w:jc w:val="both"/>
              <w:rPr>
                <w:sz w:val="20"/>
                <w:szCs w:val="20"/>
              </w:rPr>
            </w:pPr>
            <w:proofErr w:type="spellStart"/>
            <w:r w:rsidRPr="003C0197">
              <w:rPr>
                <w:rFonts w:ascii="Times New Roman" w:hAnsi="Times New Roman" w:cs="Times New Roman"/>
                <w:bCs/>
                <w:sz w:val="20"/>
                <w:szCs w:val="20"/>
              </w:rPr>
              <w:t>analyse</w:t>
            </w:r>
            <w:proofErr w:type="spellEnd"/>
            <w:r w:rsidRPr="003C019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the position of the Republic of Serbia in current integration, disintegration, and geopolitical processes.</w:t>
            </w:r>
          </w:p>
        </w:tc>
      </w:tr>
      <w:tr w:rsidR="00641FAC" w:rsidRPr="00664504" w14:paraId="6367431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50F8452" w14:textId="77777777" w:rsidR="00EC1E3E" w:rsidRPr="005F3A1E" w:rsidRDefault="00EC1E3E" w:rsidP="00EC1E3E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Learning Outcomes</w:t>
            </w:r>
          </w:p>
          <w:p w14:paraId="46C4CA48" w14:textId="77777777" w:rsidR="00EC29D0" w:rsidRPr="003C0197" w:rsidRDefault="006A4432" w:rsidP="009A6706">
            <w:pPr>
              <w:tabs>
                <w:tab w:val="left" w:pos="567"/>
              </w:tabs>
              <w:spacing w:before="60" w:after="60"/>
              <w:jc w:val="both"/>
              <w:rPr>
                <w:bCs/>
                <w:sz w:val="20"/>
                <w:szCs w:val="20"/>
              </w:rPr>
            </w:pPr>
            <w:r w:rsidRPr="003C0197">
              <w:rPr>
                <w:bCs/>
                <w:sz w:val="20"/>
                <w:szCs w:val="20"/>
              </w:rPr>
              <w:t>At the end of the course and having completed the essential reading and activities students should be able to</w:t>
            </w:r>
            <w:r w:rsidR="00EC29D0" w:rsidRPr="003C0197">
              <w:rPr>
                <w:bCs/>
                <w:sz w:val="20"/>
                <w:szCs w:val="20"/>
              </w:rPr>
              <w:t>:</w:t>
            </w:r>
          </w:p>
          <w:p w14:paraId="069107A6" w14:textId="77777777" w:rsidR="0018664C" w:rsidRPr="003C0197" w:rsidRDefault="00704D4B" w:rsidP="009A6706">
            <w:pPr>
              <w:pStyle w:val="ListParagraph"/>
              <w:numPr>
                <w:ilvl w:val="0"/>
                <w:numId w:val="7"/>
              </w:numPr>
              <w:tabs>
                <w:tab w:val="left" w:pos="768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0197">
              <w:rPr>
                <w:rFonts w:ascii="Times New Roman" w:hAnsi="Times New Roman" w:cs="Times New Roman"/>
                <w:sz w:val="20"/>
                <w:szCs w:val="20"/>
              </w:rPr>
              <w:t xml:space="preserve">(O1) </w:t>
            </w:r>
            <w:r w:rsidR="0018664C" w:rsidRPr="003C0197">
              <w:rPr>
                <w:rFonts w:ascii="Times New Roman" w:hAnsi="Times New Roman" w:cs="Times New Roman"/>
                <w:sz w:val="20"/>
                <w:szCs w:val="20"/>
              </w:rPr>
              <w:t>explain the key drivers and effects of international economic integration and disintegration processes;</w:t>
            </w:r>
          </w:p>
          <w:p w14:paraId="04DF1678" w14:textId="77777777" w:rsidR="00EC29D0" w:rsidRPr="003C0197" w:rsidRDefault="00704D4B" w:rsidP="009A6706">
            <w:pPr>
              <w:pStyle w:val="ListParagraph"/>
              <w:numPr>
                <w:ilvl w:val="0"/>
                <w:numId w:val="7"/>
              </w:numPr>
              <w:tabs>
                <w:tab w:val="left" w:pos="768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0197">
              <w:rPr>
                <w:rFonts w:ascii="Times New Roman" w:hAnsi="Times New Roman" w:cs="Times New Roman"/>
                <w:sz w:val="20"/>
                <w:szCs w:val="20"/>
              </w:rPr>
              <w:t xml:space="preserve">(O2) </w:t>
            </w:r>
            <w:r w:rsidR="00EC29D0" w:rsidRPr="003C0197">
              <w:rPr>
                <w:rFonts w:ascii="Times New Roman" w:hAnsi="Times New Roman" w:cs="Times New Roman"/>
                <w:sz w:val="20"/>
                <w:szCs w:val="20"/>
              </w:rPr>
              <w:t>anticipate future changes in integration and geopolitics in the light of selected geopolitical theories and schools of thought;</w:t>
            </w:r>
          </w:p>
          <w:p w14:paraId="7D6D9EAE" w14:textId="77777777" w:rsidR="00EC29D0" w:rsidRPr="003C0197" w:rsidRDefault="00704D4B" w:rsidP="009A6706">
            <w:pPr>
              <w:pStyle w:val="ListParagraph"/>
              <w:numPr>
                <w:ilvl w:val="0"/>
                <w:numId w:val="7"/>
              </w:numPr>
              <w:tabs>
                <w:tab w:val="left" w:pos="768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0197">
              <w:rPr>
                <w:rFonts w:ascii="Times New Roman" w:hAnsi="Times New Roman" w:cs="Times New Roman"/>
                <w:sz w:val="20"/>
                <w:szCs w:val="20"/>
              </w:rPr>
              <w:t xml:space="preserve">(O3) </w:t>
            </w:r>
            <w:r w:rsidR="00EC29D0" w:rsidRPr="003C0197">
              <w:rPr>
                <w:rFonts w:ascii="Times New Roman" w:hAnsi="Times New Roman" w:cs="Times New Roman"/>
                <w:sz w:val="20"/>
                <w:szCs w:val="20"/>
              </w:rPr>
              <w:t>understand the objectives and instruments of the European Union’s trade, agricultural, monetary, and regional development policies, as well as those of other international economic integrations;</w:t>
            </w:r>
          </w:p>
          <w:p w14:paraId="716D760A" w14:textId="77777777" w:rsidR="00EC29D0" w:rsidRPr="003C0197" w:rsidRDefault="00704D4B" w:rsidP="009A6706">
            <w:pPr>
              <w:pStyle w:val="ListParagraph"/>
              <w:numPr>
                <w:ilvl w:val="0"/>
                <w:numId w:val="7"/>
              </w:numPr>
              <w:tabs>
                <w:tab w:val="left" w:pos="768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0197">
              <w:rPr>
                <w:rFonts w:ascii="Times New Roman" w:hAnsi="Times New Roman" w:cs="Times New Roman"/>
                <w:sz w:val="20"/>
                <w:szCs w:val="20"/>
              </w:rPr>
              <w:t xml:space="preserve">(O4) </w:t>
            </w:r>
            <w:r w:rsidR="00EC29D0" w:rsidRPr="003C0197">
              <w:rPr>
                <w:rFonts w:ascii="Times New Roman" w:hAnsi="Times New Roman" w:cs="Times New Roman"/>
                <w:sz w:val="20"/>
                <w:szCs w:val="20"/>
              </w:rPr>
              <w:t>evaluate the significance of particular international economic agreements and initiatives;</w:t>
            </w:r>
          </w:p>
          <w:p w14:paraId="0F564F27" w14:textId="77777777" w:rsidR="00EC29D0" w:rsidRPr="003C0197" w:rsidRDefault="00704D4B" w:rsidP="009A6706">
            <w:pPr>
              <w:pStyle w:val="ListParagraph"/>
              <w:numPr>
                <w:ilvl w:val="0"/>
                <w:numId w:val="7"/>
              </w:numPr>
              <w:tabs>
                <w:tab w:val="left" w:pos="768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0197">
              <w:rPr>
                <w:rFonts w:ascii="Times New Roman" w:hAnsi="Times New Roman" w:cs="Times New Roman"/>
                <w:sz w:val="20"/>
                <w:szCs w:val="20"/>
              </w:rPr>
              <w:t xml:space="preserve">(O5) </w:t>
            </w:r>
            <w:r w:rsidR="00EC29D0" w:rsidRPr="003C0197">
              <w:rPr>
                <w:rFonts w:ascii="Times New Roman" w:hAnsi="Times New Roman" w:cs="Times New Roman"/>
                <w:sz w:val="20"/>
                <w:szCs w:val="20"/>
              </w:rPr>
              <w:t>define the role and importance of financial institutions in integration processes;</w:t>
            </w:r>
          </w:p>
          <w:p w14:paraId="7D2745D5" w14:textId="77777777" w:rsidR="00EC29D0" w:rsidRPr="003C0197" w:rsidRDefault="00704D4B" w:rsidP="009A6706">
            <w:pPr>
              <w:pStyle w:val="ListParagraph"/>
              <w:numPr>
                <w:ilvl w:val="0"/>
                <w:numId w:val="7"/>
              </w:numPr>
              <w:tabs>
                <w:tab w:val="left" w:pos="768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0197">
              <w:rPr>
                <w:rFonts w:ascii="Times New Roman" w:hAnsi="Times New Roman" w:cs="Times New Roman"/>
                <w:sz w:val="20"/>
                <w:szCs w:val="20"/>
              </w:rPr>
              <w:t xml:space="preserve">(O6) </w:t>
            </w:r>
            <w:r w:rsidR="00EC29D0" w:rsidRPr="003C0197">
              <w:rPr>
                <w:rFonts w:ascii="Times New Roman" w:hAnsi="Times New Roman" w:cs="Times New Roman"/>
                <w:sz w:val="20"/>
                <w:szCs w:val="20"/>
              </w:rPr>
              <w:t>apply methods for measuring the economic effects of accession to or non-accession to economic integrations;</w:t>
            </w:r>
          </w:p>
          <w:p w14:paraId="66AF0532" w14:textId="77777777" w:rsidR="00BA156B" w:rsidRPr="00EC29D0" w:rsidRDefault="00704D4B" w:rsidP="009A6706">
            <w:pPr>
              <w:pStyle w:val="ListParagraph"/>
              <w:numPr>
                <w:ilvl w:val="0"/>
                <w:numId w:val="7"/>
              </w:numPr>
              <w:tabs>
                <w:tab w:val="left" w:pos="768"/>
              </w:tabs>
              <w:spacing w:before="60" w:after="60"/>
              <w:jc w:val="both"/>
              <w:rPr>
                <w:bCs/>
                <w:sz w:val="20"/>
                <w:szCs w:val="20"/>
              </w:rPr>
            </w:pPr>
            <w:r w:rsidRPr="003C0197">
              <w:rPr>
                <w:rFonts w:ascii="Times New Roman" w:hAnsi="Times New Roman" w:cs="Times New Roman"/>
                <w:sz w:val="20"/>
                <w:szCs w:val="20"/>
              </w:rPr>
              <w:t xml:space="preserve">(O7) </w:t>
            </w:r>
            <w:r w:rsidR="00EC29D0" w:rsidRPr="003C0197">
              <w:rPr>
                <w:rFonts w:ascii="Times New Roman" w:hAnsi="Times New Roman" w:cs="Times New Roman"/>
                <w:sz w:val="20"/>
                <w:szCs w:val="20"/>
              </w:rPr>
              <w:t>critically evaluate the impact of geopolitical factors on the position of countries in current international economic and integration processes.</w:t>
            </w:r>
          </w:p>
        </w:tc>
      </w:tr>
      <w:tr w:rsidR="00641FAC" w:rsidRPr="00664504" w14:paraId="2999DBA1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CEEC8C4" w14:textId="77777777" w:rsidR="00EC1E3E" w:rsidRPr="005F3A1E" w:rsidRDefault="00EC1E3E" w:rsidP="00EC1E3E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Course Content</w:t>
            </w:r>
          </w:p>
          <w:p w14:paraId="4F98E816" w14:textId="77777777" w:rsidR="00EC1E3E" w:rsidRDefault="00EC1E3E" w:rsidP="00EC1E3E">
            <w:pPr>
              <w:tabs>
                <w:tab w:val="left" w:pos="567"/>
              </w:tabs>
              <w:spacing w:before="60" w:after="60"/>
              <w:rPr>
                <w:bCs/>
                <w:i/>
                <w:sz w:val="20"/>
                <w:szCs w:val="20"/>
                <w:lang w:val="sr-Cyrl-RS"/>
              </w:rPr>
            </w:pPr>
            <w:r w:rsidRPr="005F3A1E">
              <w:rPr>
                <w:bCs/>
                <w:i/>
                <w:sz w:val="20"/>
                <w:szCs w:val="20"/>
              </w:rPr>
              <w:t>Theoretical Classes</w:t>
            </w:r>
          </w:p>
          <w:p w14:paraId="32C9D72F" w14:textId="77777777" w:rsidR="00FB7EE6" w:rsidRPr="003C0197" w:rsidRDefault="00FB7EE6" w:rsidP="009A6706">
            <w:pPr>
              <w:pStyle w:val="ListParagraph"/>
              <w:numPr>
                <w:ilvl w:val="0"/>
                <w:numId w:val="8"/>
              </w:numPr>
              <w:tabs>
                <w:tab w:val="left" w:pos="76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C01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Theory of international economic integration</w:t>
            </w:r>
            <w:r w:rsidR="000C1D3B" w:rsidRPr="003C01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0450F3EE" w14:textId="77777777" w:rsidR="00FB7EE6" w:rsidRPr="003C0197" w:rsidRDefault="00FB7EE6" w:rsidP="009A6706">
            <w:pPr>
              <w:pStyle w:val="ListParagraph"/>
              <w:numPr>
                <w:ilvl w:val="0"/>
                <w:numId w:val="8"/>
              </w:numPr>
              <w:tabs>
                <w:tab w:val="left" w:pos="76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C01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The European Union</w:t>
            </w:r>
            <w:r w:rsidR="000C1D3B" w:rsidRPr="003C01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30AA9A60" w14:textId="77777777" w:rsidR="00FB7EE6" w:rsidRPr="003C0197" w:rsidRDefault="00FB7EE6" w:rsidP="009A6706">
            <w:pPr>
              <w:pStyle w:val="ListParagraph"/>
              <w:numPr>
                <w:ilvl w:val="0"/>
                <w:numId w:val="8"/>
              </w:numPr>
              <w:tabs>
                <w:tab w:val="left" w:pos="76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C01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The European Monetary Union</w:t>
            </w:r>
            <w:r w:rsidR="000C1D3B" w:rsidRPr="003C01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1BF10F19" w14:textId="77777777" w:rsidR="00FB7EE6" w:rsidRPr="003C0197" w:rsidRDefault="00FB7EE6" w:rsidP="009A6706">
            <w:pPr>
              <w:pStyle w:val="ListParagraph"/>
              <w:numPr>
                <w:ilvl w:val="0"/>
                <w:numId w:val="8"/>
              </w:numPr>
              <w:tabs>
                <w:tab w:val="left" w:pos="76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C01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Other international economic integrations in Europe (EFTA, CEFTA, etc.)</w:t>
            </w:r>
            <w:r w:rsidR="000C1D3B" w:rsidRPr="003C01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09DCEABB" w14:textId="77777777" w:rsidR="00FB7EE6" w:rsidRPr="003C0197" w:rsidRDefault="00FB7EE6" w:rsidP="009A6706">
            <w:pPr>
              <w:pStyle w:val="ListParagraph"/>
              <w:numPr>
                <w:ilvl w:val="0"/>
                <w:numId w:val="8"/>
              </w:numPr>
              <w:tabs>
                <w:tab w:val="left" w:pos="76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C01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International economic integrations in the America, Asia, and Africa (NAFTA, MERCOSUR, LAFTA, CACM, CARICOM, ECOWAS, WAEC, ASEAN, etc.)</w:t>
            </w:r>
            <w:r w:rsidR="000C1D3B" w:rsidRPr="003C01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7B25C7B2" w14:textId="77777777" w:rsidR="00FB7EE6" w:rsidRPr="003C0197" w:rsidRDefault="00FB7EE6" w:rsidP="009A6706">
            <w:pPr>
              <w:pStyle w:val="ListParagraph"/>
              <w:numPr>
                <w:ilvl w:val="0"/>
                <w:numId w:val="8"/>
              </w:numPr>
              <w:tabs>
                <w:tab w:val="left" w:pos="76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C01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International economic agreements and initiatives</w:t>
            </w:r>
            <w:r w:rsidR="000C1D3B" w:rsidRPr="003C01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736AE79B" w14:textId="77777777" w:rsidR="00FB7EE6" w:rsidRPr="003C0197" w:rsidRDefault="00FB7EE6" w:rsidP="009A6706">
            <w:pPr>
              <w:pStyle w:val="ListParagraph"/>
              <w:numPr>
                <w:ilvl w:val="0"/>
                <w:numId w:val="8"/>
              </w:numPr>
              <w:tabs>
                <w:tab w:val="left" w:pos="76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C01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Financial institutions of international economic integrations</w:t>
            </w:r>
            <w:r w:rsidR="000C1D3B" w:rsidRPr="003C01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67440D88" w14:textId="77777777" w:rsidR="00FB7EE6" w:rsidRPr="003C0197" w:rsidRDefault="00FB7EE6" w:rsidP="009A6706">
            <w:pPr>
              <w:pStyle w:val="ListParagraph"/>
              <w:numPr>
                <w:ilvl w:val="0"/>
                <w:numId w:val="8"/>
              </w:numPr>
              <w:tabs>
                <w:tab w:val="left" w:pos="76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C01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Measuring the effects of accession to international economic integrations</w:t>
            </w:r>
            <w:r w:rsidR="000C1D3B" w:rsidRPr="003C01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38C80DB9" w14:textId="77777777" w:rsidR="00FB7EE6" w:rsidRPr="003C0197" w:rsidRDefault="00FB7EE6" w:rsidP="009A6706">
            <w:pPr>
              <w:pStyle w:val="ListParagraph"/>
              <w:numPr>
                <w:ilvl w:val="0"/>
                <w:numId w:val="8"/>
              </w:numPr>
              <w:tabs>
                <w:tab w:val="left" w:pos="76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C01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Disintegration processes in the global economy</w:t>
            </w:r>
            <w:r w:rsidR="000C1D3B" w:rsidRPr="003C01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6DC33A96" w14:textId="77777777" w:rsidR="00FB7EE6" w:rsidRPr="003C0197" w:rsidRDefault="00FB7EE6" w:rsidP="009A6706">
            <w:pPr>
              <w:pStyle w:val="ListParagraph"/>
              <w:numPr>
                <w:ilvl w:val="0"/>
                <w:numId w:val="8"/>
              </w:numPr>
              <w:tabs>
                <w:tab w:val="left" w:pos="76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C01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Serbia and international integration processes in Europe and worldwide</w:t>
            </w:r>
            <w:r w:rsidR="000C1D3B" w:rsidRPr="003C01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75AB7829" w14:textId="77777777" w:rsidR="00FB7EE6" w:rsidRPr="003C0197" w:rsidRDefault="00FB7EE6" w:rsidP="009A6706">
            <w:pPr>
              <w:pStyle w:val="ListParagraph"/>
              <w:numPr>
                <w:ilvl w:val="0"/>
                <w:numId w:val="8"/>
              </w:numPr>
              <w:tabs>
                <w:tab w:val="left" w:pos="76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C01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Theoretical foundations of geopolitics</w:t>
            </w:r>
            <w:r w:rsidR="000C1D3B" w:rsidRPr="003C01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4E2DBDD8" w14:textId="77777777" w:rsidR="00FB7EE6" w:rsidRPr="003C0197" w:rsidRDefault="00FB7EE6" w:rsidP="009A6706">
            <w:pPr>
              <w:pStyle w:val="ListParagraph"/>
              <w:numPr>
                <w:ilvl w:val="0"/>
                <w:numId w:val="8"/>
              </w:numPr>
              <w:tabs>
                <w:tab w:val="left" w:pos="76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C01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Factors of geopolitical power</w:t>
            </w:r>
            <w:r w:rsidR="000C1D3B" w:rsidRPr="003C01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4BD8F889" w14:textId="77777777" w:rsidR="00FB7EE6" w:rsidRPr="003C0197" w:rsidRDefault="00FB7EE6" w:rsidP="009A6706">
            <w:pPr>
              <w:pStyle w:val="ListParagraph"/>
              <w:numPr>
                <w:ilvl w:val="0"/>
                <w:numId w:val="8"/>
              </w:numPr>
              <w:tabs>
                <w:tab w:val="left" w:pos="76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C01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Geopolitical schools and doctrines</w:t>
            </w:r>
            <w:r w:rsidR="000C1D3B" w:rsidRPr="003C01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5DC37D47" w14:textId="77777777" w:rsidR="00FB7EE6" w:rsidRPr="003C0197" w:rsidRDefault="00FB7EE6" w:rsidP="009A6706">
            <w:pPr>
              <w:pStyle w:val="ListParagraph"/>
              <w:numPr>
                <w:ilvl w:val="0"/>
                <w:numId w:val="8"/>
              </w:numPr>
              <w:tabs>
                <w:tab w:val="left" w:pos="76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C01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Resources as a motive and instrument of geopolitics</w:t>
            </w:r>
            <w:r w:rsidR="000C1D3B" w:rsidRPr="003C01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2FAA0102" w14:textId="77777777" w:rsidR="00FB7EE6" w:rsidRPr="003C0197" w:rsidRDefault="00FB7EE6" w:rsidP="009A6706">
            <w:pPr>
              <w:pStyle w:val="ListParagraph"/>
              <w:numPr>
                <w:ilvl w:val="0"/>
                <w:numId w:val="8"/>
              </w:numPr>
              <w:tabs>
                <w:tab w:val="left" w:pos="76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C01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International economic integrations in the context of current geopolitical relations</w:t>
            </w:r>
            <w:r w:rsidR="000C1D3B" w:rsidRPr="003C01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27F57901" w14:textId="77777777" w:rsidR="00BA156B" w:rsidRPr="003C0197" w:rsidRDefault="00FB7EE6" w:rsidP="009A6706">
            <w:pPr>
              <w:pStyle w:val="ListParagraph"/>
              <w:numPr>
                <w:ilvl w:val="0"/>
                <w:numId w:val="8"/>
              </w:numPr>
              <w:tabs>
                <w:tab w:val="left" w:pos="76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C01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Serbia in the vortex of 21st-century geopolitics</w:t>
            </w:r>
            <w:r w:rsidR="000C1D3B" w:rsidRPr="003C01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  <w:p w14:paraId="2CF12D69" w14:textId="77777777" w:rsidR="00EC1E3E" w:rsidRDefault="00EC1E3E" w:rsidP="00EC1E3E">
            <w:p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  <w:lang w:val="sr-Cyrl-RS"/>
              </w:rPr>
            </w:pPr>
            <w:r w:rsidRPr="005F3A1E">
              <w:rPr>
                <w:i/>
                <w:sz w:val="20"/>
                <w:szCs w:val="20"/>
              </w:rPr>
              <w:t>Practical Classes – Tutorials</w:t>
            </w:r>
          </w:p>
          <w:p w14:paraId="39219424" w14:textId="77777777" w:rsidR="009439A7" w:rsidRPr="003C0197" w:rsidRDefault="008D2DAD" w:rsidP="009A6706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C0197">
              <w:rPr>
                <w:rFonts w:ascii="Times New Roman" w:hAnsi="Times New Roman" w:cs="Times New Roman"/>
                <w:iCs/>
                <w:sz w:val="20"/>
                <w:szCs w:val="20"/>
              </w:rPr>
              <w:t>A</w:t>
            </w:r>
            <w:r w:rsidR="009439A7" w:rsidRPr="003C0197">
              <w:rPr>
                <w:rFonts w:ascii="Times New Roman" w:hAnsi="Times New Roman" w:cs="Times New Roman"/>
                <w:iCs/>
                <w:sz w:val="20"/>
                <w:szCs w:val="20"/>
              </w:rPr>
              <w:t>nalysis of current international integration, disintegration, and geopolitical processes worldwide;</w:t>
            </w:r>
          </w:p>
          <w:p w14:paraId="583CE8D7" w14:textId="77777777" w:rsidR="009439A7" w:rsidRPr="003C0197" w:rsidRDefault="008D2DAD" w:rsidP="009A6706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C0197">
              <w:rPr>
                <w:rFonts w:ascii="Times New Roman" w:hAnsi="Times New Roman" w:cs="Times New Roman"/>
                <w:iCs/>
                <w:sz w:val="20"/>
                <w:szCs w:val="20"/>
              </w:rPr>
              <w:t>M</w:t>
            </w:r>
            <w:r w:rsidR="009439A7" w:rsidRPr="003C0197">
              <w:rPr>
                <w:rFonts w:ascii="Times New Roman" w:hAnsi="Times New Roman" w:cs="Times New Roman"/>
                <w:iCs/>
                <w:sz w:val="20"/>
                <w:szCs w:val="20"/>
              </w:rPr>
              <w:t>easurement of the effects of a country’s accession to international economic integrations;</w:t>
            </w:r>
          </w:p>
          <w:p w14:paraId="33BD700D" w14:textId="77777777" w:rsidR="009439A7" w:rsidRPr="003C0197" w:rsidRDefault="008D2DAD" w:rsidP="009A6706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C0197">
              <w:rPr>
                <w:rFonts w:ascii="Times New Roman" w:hAnsi="Times New Roman" w:cs="Times New Roman"/>
                <w:iCs/>
                <w:sz w:val="20"/>
                <w:szCs w:val="20"/>
              </w:rPr>
              <w:t>A</w:t>
            </w:r>
            <w:r w:rsidR="009439A7" w:rsidRPr="003C0197">
              <w:rPr>
                <w:rFonts w:ascii="Times New Roman" w:hAnsi="Times New Roman" w:cs="Times New Roman"/>
                <w:iCs/>
                <w:sz w:val="20"/>
                <w:szCs w:val="20"/>
              </w:rPr>
              <w:t>nalysis of existing and newly concluded international agreements and initiatives;</w:t>
            </w:r>
          </w:p>
          <w:p w14:paraId="05806470" w14:textId="77777777" w:rsidR="00BA156B" w:rsidRPr="009439A7" w:rsidRDefault="008D2DAD" w:rsidP="009A6706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C0197">
              <w:rPr>
                <w:rFonts w:ascii="Times New Roman" w:hAnsi="Times New Roman" w:cs="Times New Roman"/>
                <w:iCs/>
                <w:sz w:val="20"/>
                <w:szCs w:val="20"/>
              </w:rPr>
              <w:t>E</w:t>
            </w:r>
            <w:r w:rsidR="009439A7" w:rsidRPr="003C0197">
              <w:rPr>
                <w:rFonts w:ascii="Times New Roman" w:hAnsi="Times New Roman" w:cs="Times New Roman"/>
                <w:iCs/>
                <w:sz w:val="20"/>
                <w:szCs w:val="20"/>
              </w:rPr>
              <w:t>valuation of the position of the Republic of Serbia in international integration and geopolitical processes.</w:t>
            </w:r>
          </w:p>
        </w:tc>
      </w:tr>
      <w:tr w:rsidR="00641FAC" w:rsidRPr="0005404D" w14:paraId="51CFDFCC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E8B7925" w14:textId="77777777" w:rsidR="00641FAC" w:rsidRPr="00664504" w:rsidRDefault="008A4D74" w:rsidP="009A6706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Literature</w:t>
            </w:r>
          </w:p>
          <w:p w14:paraId="17B34920" w14:textId="77777777" w:rsidR="005507C5" w:rsidRPr="0005404D" w:rsidRDefault="00B26AF6" w:rsidP="009A6706">
            <w:pPr>
              <w:pStyle w:val="NormalWeb"/>
              <w:spacing w:before="60" w:beforeAutospacing="0" w:after="60" w:afterAutospacing="0"/>
              <w:jc w:val="both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lastRenderedPageBreak/>
              <w:t>Required</w:t>
            </w:r>
            <w:r w:rsidR="00242853" w:rsidRPr="0005404D">
              <w:rPr>
                <w:b/>
                <w:sz w:val="20"/>
                <w:szCs w:val="20"/>
                <w:lang w:val="en-GB"/>
              </w:rPr>
              <w:t xml:space="preserve"> lit</w:t>
            </w:r>
            <w:r w:rsidR="0005404D" w:rsidRPr="0005404D">
              <w:rPr>
                <w:b/>
                <w:sz w:val="20"/>
                <w:szCs w:val="20"/>
                <w:lang w:val="en-GB"/>
              </w:rPr>
              <w:t>erature:</w:t>
            </w:r>
          </w:p>
          <w:p w14:paraId="54090B71" w14:textId="77777777" w:rsidR="00BA156B" w:rsidRPr="003C0197" w:rsidRDefault="0005404D" w:rsidP="009A6706">
            <w:pPr>
              <w:pStyle w:val="NormalWeb"/>
              <w:spacing w:before="60" w:beforeAutospacing="0" w:after="60" w:afterAutospacing="0"/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3C0197">
              <w:rPr>
                <w:sz w:val="20"/>
                <w:szCs w:val="20"/>
                <w:lang w:val="en-GB"/>
              </w:rPr>
              <w:t xml:space="preserve">Todorović, M. &amp; Marković, I. (2020). </w:t>
            </w:r>
            <w:proofErr w:type="spellStart"/>
            <w:r w:rsidRPr="003C0197">
              <w:rPr>
                <w:i/>
                <w:iCs/>
                <w:sz w:val="20"/>
                <w:szCs w:val="20"/>
                <w:lang w:val="en-GB"/>
              </w:rPr>
              <w:t>Međunarodni</w:t>
            </w:r>
            <w:proofErr w:type="spellEnd"/>
            <w:r w:rsidRPr="003C0197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0197">
              <w:rPr>
                <w:i/>
                <w:iCs/>
                <w:sz w:val="20"/>
                <w:szCs w:val="20"/>
                <w:lang w:val="en-GB"/>
              </w:rPr>
              <w:t>ekonomski</w:t>
            </w:r>
            <w:proofErr w:type="spellEnd"/>
            <w:r w:rsidRPr="003C0197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0197">
              <w:rPr>
                <w:i/>
                <w:iCs/>
                <w:sz w:val="20"/>
                <w:szCs w:val="20"/>
                <w:lang w:val="en-GB"/>
              </w:rPr>
              <w:t>i</w:t>
            </w:r>
            <w:proofErr w:type="spellEnd"/>
            <w:r w:rsidRPr="003C0197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0197">
              <w:rPr>
                <w:i/>
                <w:iCs/>
                <w:sz w:val="20"/>
                <w:szCs w:val="20"/>
                <w:lang w:val="en-GB"/>
              </w:rPr>
              <w:t>geopolitički</w:t>
            </w:r>
            <w:proofErr w:type="spellEnd"/>
            <w:r w:rsidRPr="003C0197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0197">
              <w:rPr>
                <w:i/>
                <w:iCs/>
                <w:sz w:val="20"/>
                <w:szCs w:val="20"/>
                <w:lang w:val="en-GB"/>
              </w:rPr>
              <w:t>odnosi</w:t>
            </w:r>
            <w:proofErr w:type="spellEnd"/>
            <w:r w:rsidRPr="003C0197">
              <w:rPr>
                <w:i/>
                <w:iCs/>
                <w:sz w:val="20"/>
                <w:szCs w:val="20"/>
                <w:lang w:val="en-GB"/>
              </w:rPr>
              <w:t xml:space="preserve"> u 21. </w:t>
            </w:r>
            <w:proofErr w:type="spellStart"/>
            <w:r w:rsidRPr="003C0197">
              <w:rPr>
                <w:i/>
                <w:iCs/>
                <w:sz w:val="20"/>
                <w:szCs w:val="20"/>
                <w:lang w:val="en-GB"/>
              </w:rPr>
              <w:t>veku</w:t>
            </w:r>
            <w:proofErr w:type="spellEnd"/>
            <w:r w:rsidRPr="003C0197">
              <w:rPr>
                <w:i/>
                <w:iCs/>
                <w:sz w:val="20"/>
                <w:szCs w:val="20"/>
                <w:lang w:val="en-GB"/>
              </w:rPr>
              <w:t xml:space="preserve">. </w:t>
            </w:r>
            <w:proofErr w:type="spellStart"/>
            <w:r w:rsidRPr="003C0197">
              <w:rPr>
                <w:i/>
                <w:iCs/>
                <w:sz w:val="20"/>
                <w:szCs w:val="20"/>
                <w:lang w:val="en-GB"/>
              </w:rPr>
              <w:t>Niš</w:t>
            </w:r>
            <w:proofErr w:type="spellEnd"/>
            <w:r w:rsidRPr="003C0197">
              <w:rPr>
                <w:i/>
                <w:iCs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3C0197">
              <w:rPr>
                <w:i/>
                <w:iCs/>
                <w:sz w:val="20"/>
                <w:szCs w:val="20"/>
                <w:lang w:val="en-GB"/>
              </w:rPr>
              <w:t>Ekonomski</w:t>
            </w:r>
            <w:proofErr w:type="spellEnd"/>
            <w:r w:rsidRPr="003C0197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0197">
              <w:rPr>
                <w:i/>
                <w:iCs/>
                <w:sz w:val="20"/>
                <w:szCs w:val="20"/>
                <w:lang w:val="en-GB"/>
              </w:rPr>
              <w:t>fakultet</w:t>
            </w:r>
            <w:proofErr w:type="spellEnd"/>
          </w:p>
          <w:p w14:paraId="7A08DE71" w14:textId="77777777" w:rsidR="0005404D" w:rsidRPr="003C0197" w:rsidRDefault="0005404D" w:rsidP="009A6706">
            <w:pPr>
              <w:pStyle w:val="NormalWeb"/>
              <w:spacing w:before="60" w:beforeAutospacing="0" w:after="60" w:afterAutospacing="0"/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3C0197">
              <w:rPr>
                <w:sz w:val="20"/>
                <w:szCs w:val="20"/>
                <w:lang w:val="en-GB"/>
              </w:rPr>
              <w:t>Marković, I. (2009)</w:t>
            </w:r>
            <w:r w:rsidRPr="003C0197">
              <w:rPr>
                <w:i/>
                <w:iCs/>
                <w:sz w:val="20"/>
                <w:szCs w:val="20"/>
                <w:lang w:val="en-GB"/>
              </w:rPr>
              <w:t xml:space="preserve">. </w:t>
            </w:r>
            <w:proofErr w:type="spellStart"/>
            <w:r w:rsidRPr="003C0197">
              <w:rPr>
                <w:i/>
                <w:iCs/>
                <w:sz w:val="20"/>
                <w:szCs w:val="20"/>
                <w:lang w:val="en-GB"/>
              </w:rPr>
              <w:t>Evropska</w:t>
            </w:r>
            <w:proofErr w:type="spellEnd"/>
            <w:r w:rsidRPr="003C0197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0197">
              <w:rPr>
                <w:i/>
                <w:iCs/>
                <w:sz w:val="20"/>
                <w:szCs w:val="20"/>
                <w:lang w:val="en-GB"/>
              </w:rPr>
              <w:t>unija</w:t>
            </w:r>
            <w:proofErr w:type="spellEnd"/>
            <w:r w:rsidRPr="003C0197">
              <w:rPr>
                <w:i/>
                <w:iCs/>
                <w:sz w:val="20"/>
                <w:szCs w:val="20"/>
                <w:lang w:val="en-GB"/>
              </w:rPr>
              <w:t xml:space="preserve"> – za </w:t>
            </w:r>
            <w:proofErr w:type="spellStart"/>
            <w:r w:rsidRPr="003C0197">
              <w:rPr>
                <w:i/>
                <w:iCs/>
                <w:sz w:val="20"/>
                <w:szCs w:val="20"/>
                <w:lang w:val="en-GB"/>
              </w:rPr>
              <w:t>i</w:t>
            </w:r>
            <w:proofErr w:type="spellEnd"/>
            <w:r w:rsidRPr="003C0197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0197">
              <w:rPr>
                <w:i/>
                <w:iCs/>
                <w:sz w:val="20"/>
                <w:szCs w:val="20"/>
                <w:lang w:val="en-GB"/>
              </w:rPr>
              <w:t>protiv</w:t>
            </w:r>
            <w:proofErr w:type="spellEnd"/>
            <w:r w:rsidRPr="003C0197">
              <w:rPr>
                <w:i/>
                <w:iCs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3C0197">
              <w:rPr>
                <w:sz w:val="20"/>
                <w:szCs w:val="20"/>
                <w:lang w:val="en-GB"/>
              </w:rPr>
              <w:t>Niš</w:t>
            </w:r>
            <w:proofErr w:type="spellEnd"/>
            <w:r w:rsidRPr="003C0197">
              <w:rPr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3C0197">
              <w:rPr>
                <w:sz w:val="20"/>
                <w:szCs w:val="20"/>
                <w:lang w:val="en-GB"/>
              </w:rPr>
              <w:t>Ekonomski</w:t>
            </w:r>
            <w:proofErr w:type="spellEnd"/>
            <w:r w:rsidRPr="003C0197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0197">
              <w:rPr>
                <w:sz w:val="20"/>
                <w:szCs w:val="20"/>
                <w:lang w:val="en-GB"/>
              </w:rPr>
              <w:t>fakultet</w:t>
            </w:r>
            <w:proofErr w:type="spellEnd"/>
          </w:p>
          <w:p w14:paraId="414A8093" w14:textId="77777777" w:rsidR="00BA156B" w:rsidRPr="0005404D" w:rsidRDefault="00B26AF6" w:rsidP="009A6706">
            <w:pPr>
              <w:pStyle w:val="NormalWeb"/>
              <w:spacing w:before="60" w:beforeAutospacing="0" w:after="60" w:afterAutospacing="0"/>
              <w:jc w:val="both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Supplementary</w:t>
            </w:r>
            <w:r w:rsidR="0005404D" w:rsidRPr="0005404D">
              <w:rPr>
                <w:b/>
                <w:sz w:val="20"/>
                <w:szCs w:val="20"/>
                <w:lang w:val="en-GB"/>
              </w:rPr>
              <w:t xml:space="preserve"> literature:</w:t>
            </w:r>
          </w:p>
          <w:p w14:paraId="6233540D" w14:textId="77777777" w:rsidR="00BA156B" w:rsidRPr="003C0197" w:rsidRDefault="0005404D" w:rsidP="009A6706">
            <w:pPr>
              <w:pStyle w:val="NormalWeb"/>
              <w:spacing w:before="60" w:beforeAutospacing="0" w:after="60" w:afterAutospacing="0"/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3C0197">
              <w:rPr>
                <w:sz w:val="20"/>
                <w:szCs w:val="20"/>
                <w:lang w:val="en-GB"/>
              </w:rPr>
              <w:t xml:space="preserve">Popović Petrović, I. &amp; Bjelić, P. (2018). </w:t>
            </w:r>
            <w:proofErr w:type="spellStart"/>
            <w:r w:rsidRPr="003C0197">
              <w:rPr>
                <w:i/>
                <w:iCs/>
                <w:sz w:val="20"/>
                <w:szCs w:val="20"/>
                <w:lang w:val="en-GB"/>
              </w:rPr>
              <w:t>Evropska</w:t>
            </w:r>
            <w:proofErr w:type="spellEnd"/>
            <w:r w:rsidRPr="003C0197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0197">
              <w:rPr>
                <w:i/>
                <w:iCs/>
                <w:sz w:val="20"/>
                <w:szCs w:val="20"/>
                <w:lang w:val="en-GB"/>
              </w:rPr>
              <w:t>trgovinska</w:t>
            </w:r>
            <w:proofErr w:type="spellEnd"/>
            <w:r w:rsidRPr="003C0197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0197">
              <w:rPr>
                <w:i/>
                <w:iCs/>
                <w:sz w:val="20"/>
                <w:szCs w:val="20"/>
                <w:lang w:val="en-GB"/>
              </w:rPr>
              <w:t>integracija</w:t>
            </w:r>
            <w:proofErr w:type="spellEnd"/>
            <w:r w:rsidRPr="003C0197">
              <w:rPr>
                <w:i/>
                <w:iCs/>
                <w:sz w:val="20"/>
                <w:szCs w:val="20"/>
                <w:lang w:val="en-GB"/>
              </w:rPr>
              <w:t xml:space="preserve">, </w:t>
            </w:r>
            <w:r w:rsidRPr="003C0197">
              <w:rPr>
                <w:sz w:val="20"/>
                <w:szCs w:val="20"/>
                <w:lang w:val="en-GB"/>
              </w:rPr>
              <w:t xml:space="preserve">Beograd: </w:t>
            </w:r>
            <w:proofErr w:type="spellStart"/>
            <w:r w:rsidRPr="003C0197">
              <w:rPr>
                <w:sz w:val="20"/>
                <w:szCs w:val="20"/>
                <w:lang w:val="en-GB"/>
              </w:rPr>
              <w:t>Ekonomski</w:t>
            </w:r>
            <w:proofErr w:type="spellEnd"/>
            <w:r w:rsidRPr="003C0197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0197">
              <w:rPr>
                <w:sz w:val="20"/>
                <w:szCs w:val="20"/>
                <w:lang w:val="en-GB"/>
              </w:rPr>
              <w:t>fakultet</w:t>
            </w:r>
            <w:proofErr w:type="spellEnd"/>
          </w:p>
          <w:p w14:paraId="662C6FF4" w14:textId="77777777" w:rsidR="00BA156B" w:rsidRPr="0005404D" w:rsidRDefault="0005404D" w:rsidP="009A6706">
            <w:pPr>
              <w:pStyle w:val="NormalWeb"/>
              <w:spacing w:before="60" w:beforeAutospacing="0" w:after="60" w:afterAutospacing="0"/>
              <w:jc w:val="both"/>
              <w:rPr>
                <w:bCs/>
                <w:sz w:val="20"/>
                <w:szCs w:val="20"/>
                <w:lang w:val="en-GB"/>
              </w:rPr>
            </w:pPr>
            <w:r w:rsidRPr="003C0197">
              <w:rPr>
                <w:bCs/>
                <w:sz w:val="20"/>
                <w:szCs w:val="20"/>
              </w:rPr>
              <w:t xml:space="preserve">Baldwin, R. &amp; </w:t>
            </w:r>
            <w:proofErr w:type="spellStart"/>
            <w:r w:rsidRPr="003C0197">
              <w:rPr>
                <w:bCs/>
                <w:sz w:val="20"/>
                <w:szCs w:val="20"/>
              </w:rPr>
              <w:t>Wyplosz</w:t>
            </w:r>
            <w:proofErr w:type="spellEnd"/>
            <w:r w:rsidRPr="003C0197">
              <w:rPr>
                <w:bCs/>
                <w:sz w:val="20"/>
                <w:szCs w:val="20"/>
              </w:rPr>
              <w:t xml:space="preserve">, C. (2022). </w:t>
            </w:r>
            <w:r w:rsidRPr="003C0197">
              <w:rPr>
                <w:bCs/>
                <w:i/>
                <w:iCs/>
                <w:sz w:val="20"/>
                <w:szCs w:val="20"/>
              </w:rPr>
              <w:t>The Economics of European Integration</w:t>
            </w:r>
            <w:r w:rsidRPr="003C0197">
              <w:rPr>
                <w:bCs/>
                <w:sz w:val="20"/>
                <w:szCs w:val="20"/>
              </w:rPr>
              <w:t>, 7th Edition, M</w:t>
            </w:r>
            <w:r w:rsidR="00FA1857" w:rsidRPr="003C0197">
              <w:rPr>
                <w:bCs/>
                <w:sz w:val="20"/>
                <w:szCs w:val="20"/>
              </w:rPr>
              <w:t>c</w:t>
            </w:r>
            <w:r w:rsidRPr="003C0197">
              <w:rPr>
                <w:bCs/>
                <w:sz w:val="20"/>
                <w:szCs w:val="20"/>
              </w:rPr>
              <w:t>Graw Hill</w:t>
            </w:r>
          </w:p>
        </w:tc>
      </w:tr>
      <w:tr w:rsidR="00EC1E3E" w:rsidRPr="00664504" w14:paraId="50CBCC1E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EC96E20" w14:textId="20C05BE3" w:rsidR="00EC1E3E" w:rsidRPr="00664504" w:rsidRDefault="00EC1E3E" w:rsidP="00EC1E3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Contact Hours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0929360" w14:textId="0A645366" w:rsidR="00EC1E3E" w:rsidRPr="00664504" w:rsidRDefault="00EC1E3E" w:rsidP="00EC1E3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Theoretical Classes: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22C83DF" w14:textId="51C34506" w:rsidR="00EC1E3E" w:rsidRPr="00664504" w:rsidRDefault="00EC1E3E" w:rsidP="00EC1E3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Practical Classes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C1E3E" w:rsidRPr="00664504" w14:paraId="6DAF377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93FB02" w14:textId="77777777" w:rsidR="00EC1E3E" w:rsidRPr="005F3A1E" w:rsidRDefault="00EC1E3E" w:rsidP="00EC1E3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Teaching Methods</w:t>
            </w:r>
          </w:p>
          <w:p w14:paraId="1CD07C1D" w14:textId="77777777" w:rsidR="00EC1E3E" w:rsidRPr="006C7D3A" w:rsidRDefault="00EC1E3E" w:rsidP="00EC1E3E">
            <w:pPr>
              <w:pStyle w:val="Body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rPr>
                <w:rStyle w:val="rynqvb"/>
                <w:rFonts w:ascii="Times New Roman" w:hAnsi="Times New Roman" w:cs="Times New Roman"/>
                <w:sz w:val="20"/>
                <w:szCs w:val="20"/>
              </w:rPr>
            </w:pPr>
            <w:r w:rsidRPr="008B0C97"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 xml:space="preserve">(M1) </w:t>
            </w:r>
            <w:proofErr w:type="spellStart"/>
            <w:r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>м</w:t>
            </w:r>
            <w:r w:rsidRPr="008B0C97"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>onologue</w:t>
            </w:r>
            <w:proofErr w:type="spellEnd"/>
            <w:r w:rsidRPr="008B0C97"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 xml:space="preserve"> method </w:t>
            </w:r>
          </w:p>
          <w:p w14:paraId="05361A90" w14:textId="77777777" w:rsidR="00EC1E3E" w:rsidRPr="0005404D" w:rsidRDefault="00EC1E3E" w:rsidP="00EC1E3E">
            <w:pPr>
              <w:pStyle w:val="Body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(М2) </w:t>
            </w:r>
            <w:r w:rsidRPr="0005404D">
              <w:rPr>
                <w:rFonts w:ascii="Times New Roman" w:hAnsi="Times New Roman" w:cs="Times New Roman"/>
                <w:sz w:val="20"/>
                <w:szCs w:val="20"/>
              </w:rPr>
              <w:t>interactive teaching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7A5B85E" w14:textId="77777777" w:rsidR="00EC1E3E" w:rsidRPr="0005404D" w:rsidRDefault="00EC1E3E" w:rsidP="00EC1E3E">
            <w:pPr>
              <w:pStyle w:val="Body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(М3) </w:t>
            </w:r>
            <w:r w:rsidRPr="0005404D">
              <w:rPr>
                <w:rFonts w:ascii="Times New Roman" w:hAnsi="Times New Roman" w:cs="Times New Roman"/>
                <w:sz w:val="20"/>
                <w:szCs w:val="20"/>
              </w:rPr>
              <w:t>panel discussions during class on a given topic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B9EAE82" w14:textId="77777777" w:rsidR="00EC1E3E" w:rsidRPr="0005404D" w:rsidRDefault="00EC1E3E" w:rsidP="00EC1E3E">
            <w:pPr>
              <w:pStyle w:val="Body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(М4) </w:t>
            </w:r>
            <w:r w:rsidRPr="0005404D">
              <w:rPr>
                <w:rFonts w:ascii="Times New Roman" w:hAnsi="Times New Roman" w:cs="Times New Roman"/>
                <w:sz w:val="20"/>
                <w:szCs w:val="20"/>
              </w:rPr>
              <w:t>case studies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199B28E" w14:textId="77777777" w:rsidR="00EC1E3E" w:rsidRDefault="00EC1E3E" w:rsidP="00EC1E3E">
            <w:pPr>
              <w:pStyle w:val="Body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(М5) </w:t>
            </w:r>
            <w:r w:rsidRPr="0005404D">
              <w:rPr>
                <w:rFonts w:ascii="Times New Roman" w:hAnsi="Times New Roman" w:cs="Times New Roman"/>
                <w:sz w:val="20"/>
                <w:szCs w:val="20"/>
              </w:rPr>
              <w:t>group work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063B8D8" w14:textId="77777777" w:rsidR="00EC1E3E" w:rsidRPr="00A337CA" w:rsidRDefault="00EC1E3E" w:rsidP="00EC1E3E">
            <w:pPr>
              <w:pStyle w:val="Body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(М6) </w:t>
            </w:r>
            <w:r w:rsidRPr="00CA0165">
              <w:rPr>
                <w:rFonts w:ascii="Times New Roman" w:hAnsi="Times New Roman" w:cs="Times New Roman"/>
                <w:sz w:val="20"/>
                <w:szCs w:val="20"/>
              </w:rPr>
              <w:t>student presentations.</w:t>
            </w:r>
          </w:p>
          <w:p w14:paraId="1CB70658" w14:textId="77777777" w:rsidR="00EC1E3E" w:rsidRPr="00A337CA" w:rsidRDefault="00EC1E3E" w:rsidP="00EC1E3E">
            <w:pPr>
              <w:pStyle w:val="Body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90B50">
              <w:rPr>
                <w:rStyle w:val="rynqvb"/>
                <w:rFonts w:ascii="Times New Roman" w:hAnsi="Times New Roman" w:cs="Times New Roman"/>
                <w:i/>
                <w:sz w:val="20"/>
                <w:szCs w:val="20"/>
              </w:rPr>
              <w:t>The connection between outcome</w:t>
            </w:r>
            <w:r>
              <w:rPr>
                <w:rStyle w:val="rynqvb"/>
                <w:rFonts w:ascii="Times New Roman" w:hAnsi="Times New Roman" w:cs="Times New Roman"/>
                <w:i/>
                <w:sz w:val="20"/>
                <w:szCs w:val="20"/>
              </w:rPr>
              <w:t>s</w:t>
            </w:r>
            <w:r w:rsidRPr="00090B50">
              <w:rPr>
                <w:rStyle w:val="rynqvb"/>
                <w:rFonts w:ascii="Times New Roman" w:hAnsi="Times New Roman" w:cs="Times New Roman"/>
                <w:i/>
                <w:sz w:val="20"/>
                <w:szCs w:val="20"/>
              </w:rPr>
              <w:t xml:space="preserve">, methods and </w:t>
            </w:r>
            <w:r w:rsidRPr="00090B50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GB"/>
              </w:rPr>
              <w:t>evaluation of knowledge</w:t>
            </w: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251"/>
              <w:gridCol w:w="3069"/>
              <w:gridCol w:w="6000"/>
            </w:tblGrid>
            <w:tr w:rsidR="00EC1E3E" w14:paraId="61288431" w14:textId="77777777" w:rsidTr="008752FB">
              <w:tc>
                <w:tcPr>
                  <w:tcW w:w="606" w:type="pct"/>
                  <w:vAlign w:val="center"/>
                </w:tcPr>
                <w:p w14:paraId="347B2993" w14:textId="77777777" w:rsidR="00EC1E3E" w:rsidRPr="006C7D3A" w:rsidRDefault="00EC1E3E" w:rsidP="00EC1E3E">
                  <w:pPr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6C7D3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Outcomes</w:t>
                  </w:r>
                </w:p>
              </w:tc>
              <w:tc>
                <w:tcPr>
                  <w:tcW w:w="1487" w:type="pct"/>
                  <w:vAlign w:val="center"/>
                </w:tcPr>
                <w:p w14:paraId="73F6AA71" w14:textId="77777777" w:rsidR="00EC1E3E" w:rsidRPr="006C7D3A" w:rsidRDefault="00EC1E3E" w:rsidP="00EC1E3E">
                  <w:pPr>
                    <w:pStyle w:val="Body"/>
                    <w:tabs>
                      <w:tab w:val="left" w:pos="567"/>
                    </w:tabs>
                    <w:spacing w:before="60" w:after="60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GB"/>
                    </w:rPr>
                  </w:pPr>
                  <w:r w:rsidRPr="006C7D3A">
                    <w:rPr>
                      <w:rFonts w:ascii="Times New Roman" w:hAnsi="Times New Roman" w:cs="Times New Roman"/>
                      <w:bCs/>
                      <w:i/>
                      <w:sz w:val="20"/>
                      <w:szCs w:val="20"/>
                      <w:lang w:val="en-GB"/>
                    </w:rPr>
                    <w:t>Method of carrying out the teaching</w:t>
                  </w:r>
                </w:p>
              </w:tc>
              <w:tc>
                <w:tcPr>
                  <w:tcW w:w="2907" w:type="pct"/>
                  <w:vAlign w:val="center"/>
                </w:tcPr>
                <w:p w14:paraId="58F59A2D" w14:textId="77777777" w:rsidR="00EC1E3E" w:rsidRPr="006C7D3A" w:rsidRDefault="00EC1E3E" w:rsidP="00EC1E3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6C7D3A">
                    <w:rPr>
                      <w:rFonts w:ascii="Times New Roman" w:hAnsi="Times New Roman" w:cs="Times New Roman"/>
                      <w:bCs/>
                      <w:i/>
                      <w:sz w:val="20"/>
                      <w:szCs w:val="20"/>
                      <w:lang w:val="en-GB"/>
                    </w:rPr>
                    <w:t>Evaluation of knowledge</w:t>
                  </w:r>
                </w:p>
              </w:tc>
            </w:tr>
            <w:tr w:rsidR="00EC1E3E" w14:paraId="0DC3225E" w14:textId="77777777" w:rsidTr="008752FB">
              <w:tc>
                <w:tcPr>
                  <w:tcW w:w="606" w:type="pct"/>
                </w:tcPr>
                <w:p w14:paraId="6A642F74" w14:textId="77777777" w:rsidR="00EC1E3E" w:rsidRPr="006C7D3A" w:rsidRDefault="00EC1E3E" w:rsidP="00EC1E3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6C7D3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</w:t>
                  </w:r>
                  <w:r w:rsidRPr="006C7D3A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</w:t>
                  </w:r>
                </w:p>
              </w:tc>
              <w:tc>
                <w:tcPr>
                  <w:tcW w:w="1487" w:type="pct"/>
                </w:tcPr>
                <w:p w14:paraId="207D654F" w14:textId="77777777" w:rsidR="00EC1E3E" w:rsidRPr="006C7D3A" w:rsidRDefault="00EC1E3E" w:rsidP="00EC1E3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</w:t>
                  </w:r>
                </w:p>
              </w:tc>
              <w:tc>
                <w:tcPr>
                  <w:tcW w:w="2907" w:type="pct"/>
                </w:tcPr>
                <w:p w14:paraId="05A45E52" w14:textId="77777777" w:rsidR="00EC1E3E" w:rsidRPr="006C7D3A" w:rsidRDefault="00EC1E3E" w:rsidP="00EC1E3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597DD5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Colloquium(s), Final exam</w:t>
                  </w:r>
                </w:p>
              </w:tc>
            </w:tr>
            <w:tr w:rsidR="00EC1E3E" w14:paraId="7ACA5CC8" w14:textId="77777777" w:rsidTr="00392806">
              <w:tc>
                <w:tcPr>
                  <w:tcW w:w="606" w:type="pct"/>
                </w:tcPr>
                <w:p w14:paraId="120A3AEE" w14:textId="77777777" w:rsidR="00EC1E3E" w:rsidRPr="006C7D3A" w:rsidRDefault="00EC1E3E" w:rsidP="00EC1E3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6C7D3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</w:t>
                  </w:r>
                  <w:r w:rsidRPr="006C7D3A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2</w:t>
                  </w:r>
                </w:p>
              </w:tc>
              <w:tc>
                <w:tcPr>
                  <w:tcW w:w="1487" w:type="pct"/>
                </w:tcPr>
                <w:p w14:paraId="2D837A94" w14:textId="77777777" w:rsidR="00EC1E3E" w:rsidRPr="006C7D3A" w:rsidRDefault="00EC1E3E" w:rsidP="00EC1E3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</w:t>
                  </w:r>
                </w:p>
              </w:tc>
              <w:tc>
                <w:tcPr>
                  <w:tcW w:w="2907" w:type="pct"/>
                  <w:vAlign w:val="center"/>
                </w:tcPr>
                <w:p w14:paraId="2802497F" w14:textId="77777777" w:rsidR="00EC1E3E" w:rsidRPr="006C7D3A" w:rsidRDefault="00EC1E3E" w:rsidP="00EC1E3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597DD5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Colloquium(s), Participation in classes, Final exam</w:t>
                  </w:r>
                </w:p>
              </w:tc>
            </w:tr>
            <w:tr w:rsidR="00EC1E3E" w14:paraId="725B6065" w14:textId="77777777" w:rsidTr="008752FB">
              <w:tc>
                <w:tcPr>
                  <w:tcW w:w="606" w:type="pct"/>
                </w:tcPr>
                <w:p w14:paraId="40566815" w14:textId="77777777" w:rsidR="00EC1E3E" w:rsidRPr="006C7D3A" w:rsidRDefault="00EC1E3E" w:rsidP="00EC1E3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6C7D3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</w:t>
                  </w:r>
                  <w:r w:rsidRPr="006C7D3A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3</w:t>
                  </w:r>
                </w:p>
              </w:tc>
              <w:tc>
                <w:tcPr>
                  <w:tcW w:w="1487" w:type="pct"/>
                </w:tcPr>
                <w:p w14:paraId="4DE3B82F" w14:textId="77777777" w:rsidR="00EC1E3E" w:rsidRPr="006C7D3A" w:rsidRDefault="00EC1E3E" w:rsidP="00EC1E3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М5,М6</w:t>
                  </w:r>
                </w:p>
              </w:tc>
              <w:tc>
                <w:tcPr>
                  <w:tcW w:w="2907" w:type="pct"/>
                </w:tcPr>
                <w:p w14:paraId="341DB2A6" w14:textId="77777777" w:rsidR="00EC1E3E" w:rsidRPr="006C7D3A" w:rsidRDefault="00EC1E3E" w:rsidP="00EC1E3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597DD5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Colloquium(s), Participation in classes, Final exam</w:t>
                  </w:r>
                </w:p>
              </w:tc>
            </w:tr>
            <w:tr w:rsidR="00EC1E3E" w14:paraId="05F1E39C" w14:textId="77777777" w:rsidTr="008752FB">
              <w:tc>
                <w:tcPr>
                  <w:tcW w:w="606" w:type="pct"/>
                </w:tcPr>
                <w:p w14:paraId="368DF795" w14:textId="77777777" w:rsidR="00EC1E3E" w:rsidRPr="006C7D3A" w:rsidRDefault="00EC1E3E" w:rsidP="00EC1E3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6C7D3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</w:t>
                  </w:r>
                  <w:r w:rsidRPr="006C7D3A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4</w:t>
                  </w:r>
                </w:p>
              </w:tc>
              <w:tc>
                <w:tcPr>
                  <w:tcW w:w="1487" w:type="pct"/>
                </w:tcPr>
                <w:p w14:paraId="7F5FD063" w14:textId="77777777" w:rsidR="00EC1E3E" w:rsidRPr="006C7D3A" w:rsidRDefault="00EC1E3E" w:rsidP="00EC1E3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М4</w:t>
                  </w:r>
                </w:p>
              </w:tc>
              <w:tc>
                <w:tcPr>
                  <w:tcW w:w="2907" w:type="pct"/>
                </w:tcPr>
                <w:p w14:paraId="19CA6E30" w14:textId="77777777" w:rsidR="00EC1E3E" w:rsidRPr="006C7D3A" w:rsidRDefault="00EC1E3E" w:rsidP="00EC1E3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597DD5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Participation in classes, Final exam</w:t>
                  </w:r>
                </w:p>
              </w:tc>
            </w:tr>
            <w:tr w:rsidR="00EC1E3E" w14:paraId="0CFDC48B" w14:textId="77777777" w:rsidTr="008752FB">
              <w:tc>
                <w:tcPr>
                  <w:tcW w:w="606" w:type="pct"/>
                </w:tcPr>
                <w:p w14:paraId="2BB585AE" w14:textId="77777777" w:rsidR="00EC1E3E" w:rsidRPr="006C7D3A" w:rsidRDefault="00EC1E3E" w:rsidP="00EC1E3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6C7D3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</w:t>
                  </w:r>
                  <w:r w:rsidRPr="006C7D3A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5</w:t>
                  </w:r>
                </w:p>
              </w:tc>
              <w:tc>
                <w:tcPr>
                  <w:tcW w:w="1487" w:type="pct"/>
                </w:tcPr>
                <w:p w14:paraId="6DD62BEA" w14:textId="77777777" w:rsidR="00EC1E3E" w:rsidRPr="006C7D3A" w:rsidRDefault="00EC1E3E" w:rsidP="00EC1E3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</w:p>
              </w:tc>
              <w:tc>
                <w:tcPr>
                  <w:tcW w:w="2907" w:type="pct"/>
                </w:tcPr>
                <w:p w14:paraId="4C5FA9B1" w14:textId="77777777" w:rsidR="00EC1E3E" w:rsidRPr="006C7D3A" w:rsidRDefault="00EC1E3E" w:rsidP="00EC1E3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597DD5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Participation in classes, Final exam</w:t>
                  </w:r>
                </w:p>
              </w:tc>
            </w:tr>
            <w:tr w:rsidR="00EC1E3E" w14:paraId="374FE202" w14:textId="77777777" w:rsidTr="008752FB">
              <w:tc>
                <w:tcPr>
                  <w:tcW w:w="606" w:type="pct"/>
                </w:tcPr>
                <w:p w14:paraId="7E69C8C8" w14:textId="77777777" w:rsidR="00EC1E3E" w:rsidRPr="006C7D3A" w:rsidRDefault="00EC1E3E" w:rsidP="00EC1E3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6C7D3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</w:t>
                  </w:r>
                  <w:r w:rsidRPr="006C7D3A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1487" w:type="pct"/>
                </w:tcPr>
                <w:p w14:paraId="3B489B04" w14:textId="77777777" w:rsidR="00EC1E3E" w:rsidRPr="006C7D3A" w:rsidRDefault="00EC1E3E" w:rsidP="00EC1E3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М4, М5</w:t>
                  </w:r>
                </w:p>
              </w:tc>
              <w:tc>
                <w:tcPr>
                  <w:tcW w:w="2907" w:type="pct"/>
                </w:tcPr>
                <w:p w14:paraId="6B6FB3C1" w14:textId="77777777" w:rsidR="00EC1E3E" w:rsidRPr="006C7D3A" w:rsidRDefault="00EC1E3E" w:rsidP="00EC1E3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597DD5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Participation in classes, Final exam</w:t>
                  </w:r>
                </w:p>
              </w:tc>
            </w:tr>
            <w:tr w:rsidR="00EC1E3E" w14:paraId="22FD3497" w14:textId="77777777" w:rsidTr="008752FB">
              <w:tc>
                <w:tcPr>
                  <w:tcW w:w="606" w:type="pct"/>
                </w:tcPr>
                <w:p w14:paraId="0E9E39FA" w14:textId="77777777" w:rsidR="00EC1E3E" w:rsidRPr="006C7D3A" w:rsidRDefault="00EC1E3E" w:rsidP="00EC1E3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6C7D3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</w:t>
                  </w:r>
                  <w:r w:rsidRPr="006C7D3A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7</w:t>
                  </w:r>
                </w:p>
              </w:tc>
              <w:tc>
                <w:tcPr>
                  <w:tcW w:w="1487" w:type="pct"/>
                </w:tcPr>
                <w:p w14:paraId="6722D7BA" w14:textId="77777777" w:rsidR="00EC1E3E" w:rsidRPr="006C7D3A" w:rsidRDefault="00EC1E3E" w:rsidP="00EC1E3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М6</w:t>
                  </w:r>
                </w:p>
              </w:tc>
              <w:tc>
                <w:tcPr>
                  <w:tcW w:w="2907" w:type="pct"/>
                </w:tcPr>
                <w:p w14:paraId="3EBAE558" w14:textId="77777777" w:rsidR="00EC1E3E" w:rsidRPr="006C7D3A" w:rsidRDefault="00EC1E3E" w:rsidP="00EC1E3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597DD5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Participation in classes, Final exam</w:t>
                  </w:r>
                </w:p>
              </w:tc>
            </w:tr>
          </w:tbl>
          <w:p w14:paraId="66D7539A" w14:textId="77777777" w:rsidR="00EC1E3E" w:rsidRPr="0005404D" w:rsidRDefault="00EC1E3E" w:rsidP="00EC1E3E">
            <w:pPr>
              <w:pStyle w:val="Body"/>
              <w:tabs>
                <w:tab w:val="left" w:pos="567"/>
              </w:tabs>
              <w:spacing w:before="60" w:after="60"/>
              <w:ind w:left="720"/>
              <w:rPr>
                <w:sz w:val="20"/>
                <w:szCs w:val="20"/>
              </w:rPr>
            </w:pPr>
          </w:p>
        </w:tc>
      </w:tr>
      <w:tr w:rsidR="00EC1E3E" w:rsidRPr="00664504" w14:paraId="16F4C725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5F018CF" w14:textId="35367D61" w:rsidR="00EC1E3E" w:rsidRPr="00664504" w:rsidRDefault="00EC1E3E" w:rsidP="00EC1E3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Assessment Methods (maximum number of points 100)</w:t>
            </w:r>
          </w:p>
        </w:tc>
      </w:tr>
      <w:tr w:rsidR="0052323C" w:rsidRPr="00664504" w14:paraId="0697C29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88995A" w14:textId="28F88F57" w:rsidR="0052323C" w:rsidRPr="00664504" w:rsidRDefault="0052323C" w:rsidP="0052323C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Pre-Examination O</w:t>
            </w: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E6FF366" w14:textId="77777777" w:rsidR="0052323C" w:rsidRPr="00664504" w:rsidRDefault="0052323C" w:rsidP="0052323C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7D98ADE" w14:textId="77777777" w:rsidR="0052323C" w:rsidRPr="00664504" w:rsidRDefault="0052323C" w:rsidP="0052323C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>Final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FB10EF6" w14:textId="77777777" w:rsidR="0052323C" w:rsidRPr="00664504" w:rsidRDefault="0052323C" w:rsidP="0052323C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</w:tr>
      <w:tr w:rsidR="0052323C" w:rsidRPr="00664504" w14:paraId="38E4BE5B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7100E4B" w14:textId="2518B172" w:rsidR="0052323C" w:rsidRPr="00664504" w:rsidRDefault="0052323C" w:rsidP="0052323C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E011004" w14:textId="4D37C7ED" w:rsidR="0052323C" w:rsidRPr="009F219D" w:rsidRDefault="0052323C" w:rsidP="0052323C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9D028D7" w14:textId="77777777" w:rsidR="0052323C" w:rsidRPr="00664504" w:rsidRDefault="0052323C" w:rsidP="0052323C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1BBB392" w14:textId="77777777" w:rsidR="0052323C" w:rsidRPr="00664504" w:rsidRDefault="0052323C" w:rsidP="0052323C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52323C" w:rsidRPr="00664504" w14:paraId="24AC65B4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A678C7D" w14:textId="4F8C0647" w:rsidR="0052323C" w:rsidRPr="00664504" w:rsidRDefault="0052323C" w:rsidP="0052323C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8572AD" w14:textId="27202EC7" w:rsidR="0052323C" w:rsidRPr="009F219D" w:rsidRDefault="0052323C" w:rsidP="0052323C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78D1376" w14:textId="77777777" w:rsidR="0052323C" w:rsidRPr="00664504" w:rsidRDefault="0052323C" w:rsidP="0052323C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A30940C" w14:textId="77777777" w:rsidR="0052323C" w:rsidRPr="009F219D" w:rsidRDefault="0052323C" w:rsidP="0052323C">
            <w:pPr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9F219D">
              <w:rPr>
                <w:b/>
                <w:bCs/>
                <w:sz w:val="20"/>
                <w:szCs w:val="20"/>
                <w:lang w:val="en-GB"/>
              </w:rPr>
              <w:t>50</w:t>
            </w:r>
          </w:p>
        </w:tc>
      </w:tr>
      <w:tr w:rsidR="0052323C" w:rsidRPr="00664504" w14:paraId="18AA0BD6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4C67FF6" w14:textId="3F498FA3" w:rsidR="0052323C" w:rsidRPr="00664504" w:rsidRDefault="0052323C" w:rsidP="0052323C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Term papers 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E27C47A" w14:textId="1B68A31F" w:rsidR="0052323C" w:rsidRPr="009F219D" w:rsidRDefault="0052323C" w:rsidP="0052323C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6A95A6E" w14:textId="184698CE" w:rsidR="0052323C" w:rsidRPr="00664504" w:rsidRDefault="0052323C" w:rsidP="0052323C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9FF0D33" w14:textId="77777777" w:rsidR="0052323C" w:rsidRPr="00664504" w:rsidRDefault="0052323C" w:rsidP="0052323C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</w:tbl>
    <w:p w14:paraId="372CB6B0" w14:textId="77777777" w:rsidR="00641FAC" w:rsidRDefault="00641FAC" w:rsidP="00282EFE">
      <w:pPr>
        <w:pStyle w:val="Body"/>
        <w:widowControl w:val="0"/>
      </w:pPr>
    </w:p>
    <w:sectPr w:rsidR="00641FAC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EA726" w14:textId="77777777" w:rsidR="009439D5" w:rsidRDefault="009439D5">
      <w:r>
        <w:separator/>
      </w:r>
    </w:p>
  </w:endnote>
  <w:endnote w:type="continuationSeparator" w:id="0">
    <w:p w14:paraId="70AD2EC9" w14:textId="77777777" w:rsidR="009439D5" w:rsidRDefault="00943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93FD8" w14:textId="77777777" w:rsidR="009439D5" w:rsidRDefault="009439D5">
      <w:r>
        <w:separator/>
      </w:r>
    </w:p>
  </w:footnote>
  <w:footnote w:type="continuationSeparator" w:id="0">
    <w:p w14:paraId="67EFF1BC" w14:textId="77777777" w:rsidR="009439D5" w:rsidRDefault="00943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45D7A"/>
    <w:multiLevelType w:val="hybridMultilevel"/>
    <w:tmpl w:val="92180D44"/>
    <w:lvl w:ilvl="0" w:tplc="D004C2D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F0A1B"/>
    <w:multiLevelType w:val="hybridMultilevel"/>
    <w:tmpl w:val="AB2AE632"/>
    <w:lvl w:ilvl="0" w:tplc="D004C2D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66712"/>
    <w:multiLevelType w:val="multilevel"/>
    <w:tmpl w:val="77A6826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74033B"/>
    <w:multiLevelType w:val="multilevel"/>
    <w:tmpl w:val="377AA53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5DA63C6"/>
    <w:multiLevelType w:val="multilevel"/>
    <w:tmpl w:val="D076E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877527"/>
    <w:multiLevelType w:val="hybridMultilevel"/>
    <w:tmpl w:val="4F98EED8"/>
    <w:lvl w:ilvl="0" w:tplc="D004C2D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DB6284C"/>
    <w:multiLevelType w:val="hybridMultilevel"/>
    <w:tmpl w:val="45B0C8E0"/>
    <w:lvl w:ilvl="0" w:tplc="D004C2D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5870F7"/>
    <w:multiLevelType w:val="multilevel"/>
    <w:tmpl w:val="EF2E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CF4788"/>
    <w:multiLevelType w:val="multilevel"/>
    <w:tmpl w:val="B9F6C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1132556">
    <w:abstractNumId w:val="7"/>
  </w:num>
  <w:num w:numId="2" w16cid:durableId="1887596630">
    <w:abstractNumId w:val="4"/>
  </w:num>
  <w:num w:numId="3" w16cid:durableId="1350332861">
    <w:abstractNumId w:val="9"/>
  </w:num>
  <w:num w:numId="4" w16cid:durableId="138543116">
    <w:abstractNumId w:val="5"/>
  </w:num>
  <w:num w:numId="5" w16cid:durableId="1817917176">
    <w:abstractNumId w:val="2"/>
  </w:num>
  <w:num w:numId="6" w16cid:durableId="1601983401">
    <w:abstractNumId w:val="3"/>
  </w:num>
  <w:num w:numId="7" w16cid:durableId="674841225">
    <w:abstractNumId w:val="6"/>
  </w:num>
  <w:num w:numId="8" w16cid:durableId="1745295465">
    <w:abstractNumId w:val="0"/>
  </w:num>
  <w:num w:numId="9" w16cid:durableId="953710663">
    <w:abstractNumId w:val="10"/>
  </w:num>
  <w:num w:numId="10" w16cid:durableId="1687754289">
    <w:abstractNumId w:val="8"/>
  </w:num>
  <w:num w:numId="11" w16cid:durableId="1254322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AC"/>
    <w:rsid w:val="00012C5A"/>
    <w:rsid w:val="00025725"/>
    <w:rsid w:val="00045EAD"/>
    <w:rsid w:val="0005404D"/>
    <w:rsid w:val="0005613C"/>
    <w:rsid w:val="000C1D3B"/>
    <w:rsid w:val="000D3730"/>
    <w:rsid w:val="0016558F"/>
    <w:rsid w:val="0018664C"/>
    <w:rsid w:val="00192F3E"/>
    <w:rsid w:val="001E6F13"/>
    <w:rsid w:val="002011A8"/>
    <w:rsid w:val="00220D99"/>
    <w:rsid w:val="00234CBD"/>
    <w:rsid w:val="00242853"/>
    <w:rsid w:val="00270C16"/>
    <w:rsid w:val="00282EFE"/>
    <w:rsid w:val="002A40A7"/>
    <w:rsid w:val="002A57C6"/>
    <w:rsid w:val="002C1721"/>
    <w:rsid w:val="002E1476"/>
    <w:rsid w:val="002E3009"/>
    <w:rsid w:val="002F60A8"/>
    <w:rsid w:val="00325620"/>
    <w:rsid w:val="00327EAB"/>
    <w:rsid w:val="00342848"/>
    <w:rsid w:val="00365985"/>
    <w:rsid w:val="00385793"/>
    <w:rsid w:val="0038685D"/>
    <w:rsid w:val="00393D7A"/>
    <w:rsid w:val="003C0197"/>
    <w:rsid w:val="00405D7A"/>
    <w:rsid w:val="00411BD1"/>
    <w:rsid w:val="00420D56"/>
    <w:rsid w:val="004244F8"/>
    <w:rsid w:val="004969C1"/>
    <w:rsid w:val="004C0C52"/>
    <w:rsid w:val="004C33CC"/>
    <w:rsid w:val="004F253C"/>
    <w:rsid w:val="00500B0B"/>
    <w:rsid w:val="00505C8B"/>
    <w:rsid w:val="00510436"/>
    <w:rsid w:val="00516C7C"/>
    <w:rsid w:val="0052323C"/>
    <w:rsid w:val="00523340"/>
    <w:rsid w:val="005507C5"/>
    <w:rsid w:val="005842F8"/>
    <w:rsid w:val="00592A50"/>
    <w:rsid w:val="005A48AD"/>
    <w:rsid w:val="00603C11"/>
    <w:rsid w:val="00621270"/>
    <w:rsid w:val="00641FAC"/>
    <w:rsid w:val="0065214C"/>
    <w:rsid w:val="00662249"/>
    <w:rsid w:val="00664504"/>
    <w:rsid w:val="00671528"/>
    <w:rsid w:val="00674A82"/>
    <w:rsid w:val="006A4432"/>
    <w:rsid w:val="006D2C6B"/>
    <w:rsid w:val="006E4013"/>
    <w:rsid w:val="006F6507"/>
    <w:rsid w:val="00704D4B"/>
    <w:rsid w:val="00713ACB"/>
    <w:rsid w:val="00755A06"/>
    <w:rsid w:val="007604E9"/>
    <w:rsid w:val="007665F2"/>
    <w:rsid w:val="00774592"/>
    <w:rsid w:val="007C0B15"/>
    <w:rsid w:val="007D5816"/>
    <w:rsid w:val="007F75C2"/>
    <w:rsid w:val="00837E2E"/>
    <w:rsid w:val="00892B8D"/>
    <w:rsid w:val="008A4D74"/>
    <w:rsid w:val="008D2DAD"/>
    <w:rsid w:val="00910CD5"/>
    <w:rsid w:val="009439A7"/>
    <w:rsid w:val="009439D5"/>
    <w:rsid w:val="009A6706"/>
    <w:rsid w:val="009D2017"/>
    <w:rsid w:val="009E21AF"/>
    <w:rsid w:val="009F219D"/>
    <w:rsid w:val="00A330F4"/>
    <w:rsid w:val="00A60CF7"/>
    <w:rsid w:val="00A67DFF"/>
    <w:rsid w:val="00A85722"/>
    <w:rsid w:val="00AB345B"/>
    <w:rsid w:val="00AC2A1D"/>
    <w:rsid w:val="00AC561F"/>
    <w:rsid w:val="00AD7D31"/>
    <w:rsid w:val="00B26AF6"/>
    <w:rsid w:val="00B97188"/>
    <w:rsid w:val="00BA156B"/>
    <w:rsid w:val="00BD1626"/>
    <w:rsid w:val="00BF5ECE"/>
    <w:rsid w:val="00C2377E"/>
    <w:rsid w:val="00C64583"/>
    <w:rsid w:val="00C9565C"/>
    <w:rsid w:val="00CA26B3"/>
    <w:rsid w:val="00CC51EC"/>
    <w:rsid w:val="00D276F0"/>
    <w:rsid w:val="00D366F8"/>
    <w:rsid w:val="00D777A4"/>
    <w:rsid w:val="00E16281"/>
    <w:rsid w:val="00E319D3"/>
    <w:rsid w:val="00E42880"/>
    <w:rsid w:val="00E72084"/>
    <w:rsid w:val="00E72573"/>
    <w:rsid w:val="00EA5C75"/>
    <w:rsid w:val="00EC1E3E"/>
    <w:rsid w:val="00EC29D0"/>
    <w:rsid w:val="00EF07E3"/>
    <w:rsid w:val="00F15C79"/>
    <w:rsid w:val="00F3363F"/>
    <w:rsid w:val="00F45F3B"/>
    <w:rsid w:val="00F7435E"/>
    <w:rsid w:val="00FA1857"/>
    <w:rsid w:val="00FB030A"/>
    <w:rsid w:val="00FB7EE6"/>
    <w:rsid w:val="00FF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8AFF"/>
  <w15:docId w15:val="{F9ABF4FB-D45D-4B23-94ED-B15AABA0C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customStyle="1" w:styleId="rynqvb">
    <w:name w:val="rynqvb"/>
    <w:basedOn w:val="DefaultParagraphFont"/>
    <w:rsid w:val="00393D7A"/>
  </w:style>
  <w:style w:type="table" w:styleId="TableGrid">
    <w:name w:val="Table Grid"/>
    <w:basedOn w:val="TableNormal"/>
    <w:uiPriority w:val="39"/>
    <w:rsid w:val="00393D7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C4BE2-0A8D-4E75-8DF6-B0453719D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6</cp:revision>
  <dcterms:created xsi:type="dcterms:W3CDTF">2026-03-21T11:21:00Z</dcterms:created>
  <dcterms:modified xsi:type="dcterms:W3CDTF">2026-06-03T11:53:00Z</dcterms:modified>
</cp:coreProperties>
</file>